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1F" w:rsidRPr="00C6311C" w:rsidRDefault="0040126D" w:rsidP="00C6311C">
      <w:pPr>
        <w:jc w:val="center"/>
        <w:rPr>
          <w:rFonts w:ascii="Times New Roman" w:hAnsi="Times New Roman" w:cs="Times New Roman"/>
          <w:b/>
          <w:sz w:val="24"/>
          <w:szCs w:val="24"/>
        </w:rPr>
      </w:pPr>
      <w:r w:rsidRPr="00C6311C">
        <w:rPr>
          <w:rFonts w:ascii="Times New Roman" w:hAnsi="Times New Roman" w:cs="Times New Roman"/>
          <w:b/>
          <w:sz w:val="24"/>
          <w:szCs w:val="24"/>
        </w:rPr>
        <w:t>Trigonometric Derivatives: Household Voltage and Current</w:t>
      </w:r>
    </w:p>
    <w:p w:rsidR="0040126D" w:rsidRDefault="0040126D">
      <w:pPr>
        <w:rPr>
          <w:rFonts w:ascii="Times New Roman" w:hAnsi="Times New Roman" w:cs="Times New Roman"/>
          <w:sz w:val="24"/>
          <w:szCs w:val="24"/>
        </w:rPr>
      </w:pPr>
      <w:r w:rsidRPr="0040126D">
        <w:rPr>
          <w:rFonts w:ascii="Times New Roman" w:hAnsi="Times New Roman" w:cs="Times New Roman"/>
          <w:sz w:val="24"/>
          <w:szCs w:val="24"/>
        </w:rPr>
        <w:t xml:space="preserve">Power systems that generate, transmit, and distribute electrical power are designed to operate in the sinusoidal steady state condition.  The operating frequency of household voltage and current in the United States is 60 Hz.  Both 50 and 60 Hz systems are found outside the United States.  The amplitude of household voltage is 120 Volts in the United States.  Let </w:t>
      </w:r>
      <w:proofErr w:type="gramStart"/>
      <w:r w:rsidRPr="0040126D">
        <w:rPr>
          <w:rFonts w:ascii="Times New Roman" w:hAnsi="Times New Roman" w:cs="Times New Roman"/>
          <w:i/>
          <w:sz w:val="24"/>
          <w:szCs w:val="24"/>
        </w:rPr>
        <w:t>v(</w:t>
      </w:r>
      <w:proofErr w:type="gramEnd"/>
      <w:r w:rsidRPr="0040126D">
        <w:rPr>
          <w:rFonts w:ascii="Times New Roman" w:hAnsi="Times New Roman" w:cs="Times New Roman"/>
          <w:i/>
          <w:sz w:val="24"/>
          <w:szCs w:val="24"/>
        </w:rPr>
        <w:t>t)</w:t>
      </w:r>
      <w:r w:rsidRPr="0040126D">
        <w:rPr>
          <w:rFonts w:ascii="Times New Roman" w:hAnsi="Times New Roman" w:cs="Times New Roman"/>
          <w:sz w:val="24"/>
          <w:szCs w:val="24"/>
        </w:rPr>
        <w:t xml:space="preserve"> represent a sinusoidal voltage source that is the standard in the United States.</w:t>
      </w:r>
    </w:p>
    <w:p w:rsidR="0040126D" w:rsidRDefault="0040126D">
      <w:pPr>
        <w:rPr>
          <w:rFonts w:ascii="Times New Roman" w:hAnsi="Times New Roman" w:cs="Times New Roman"/>
          <w:sz w:val="24"/>
          <w:szCs w:val="24"/>
        </w:rPr>
      </w:pPr>
      <w:r>
        <w:rPr>
          <w:rFonts w:ascii="Times New Roman" w:hAnsi="Times New Roman" w:cs="Times New Roman"/>
          <w:sz w:val="24"/>
          <w:szCs w:val="24"/>
        </w:rPr>
        <w:tab/>
      </w:r>
      <w:r w:rsidRPr="0040126D">
        <w:rPr>
          <w:rFonts w:ascii="Times New Roman" w:hAnsi="Times New Roman" w:cs="Times New Roman"/>
          <w:position w:val="-10"/>
          <w:sz w:val="24"/>
          <w:szCs w:val="24"/>
        </w:rPr>
        <w:object w:dxaOrig="26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pt;height:16.75pt" o:ole="">
            <v:imagedata r:id="rId5" o:title=""/>
          </v:shape>
          <o:OLEObject Type="Embed" ProgID="Equation.3" ShapeID="_x0000_i1025" DrawAspect="Content" ObjectID="_1442650530" r:id="rId6"/>
        </w:object>
      </w:r>
      <w:r>
        <w:rPr>
          <w:rFonts w:ascii="Times New Roman" w:hAnsi="Times New Roman" w:cs="Times New Roman"/>
          <w:sz w:val="24"/>
          <w:szCs w:val="24"/>
        </w:rPr>
        <w:tab/>
        <w:t>(Volts)</w:t>
      </w:r>
    </w:p>
    <w:p w:rsidR="0040126D" w:rsidRDefault="0040126D">
      <w:pPr>
        <w:rPr>
          <w:rFonts w:ascii="Times New Roman" w:hAnsi="Times New Roman" w:cs="Times New Roman"/>
          <w:sz w:val="24"/>
          <w:szCs w:val="24"/>
        </w:rPr>
      </w:pPr>
      <w:r>
        <w:rPr>
          <w:rFonts w:ascii="Times New Roman" w:hAnsi="Times New Roman" w:cs="Times New Roman"/>
          <w:sz w:val="24"/>
          <w:szCs w:val="24"/>
        </w:rPr>
        <w:t>Passive electric circuits involve the interconnection of voltage sources with three types of components:</w:t>
      </w:r>
    </w:p>
    <w:p w:rsidR="0040126D" w:rsidRPr="009506DA" w:rsidRDefault="0040126D" w:rsidP="009506DA">
      <w:pPr>
        <w:pStyle w:val="ListParagraph"/>
        <w:numPr>
          <w:ilvl w:val="0"/>
          <w:numId w:val="1"/>
        </w:numPr>
        <w:rPr>
          <w:rFonts w:ascii="Times New Roman" w:hAnsi="Times New Roman" w:cs="Times New Roman"/>
          <w:sz w:val="24"/>
          <w:szCs w:val="24"/>
        </w:rPr>
      </w:pPr>
      <w:r w:rsidRPr="009506DA">
        <w:rPr>
          <w:rFonts w:ascii="Times New Roman" w:hAnsi="Times New Roman" w:cs="Times New Roman"/>
          <w:sz w:val="24"/>
          <w:szCs w:val="24"/>
        </w:rPr>
        <w:t>Resistors</w:t>
      </w:r>
    </w:p>
    <w:p w:rsidR="0040126D" w:rsidRPr="009506DA" w:rsidRDefault="0040126D" w:rsidP="009506DA">
      <w:pPr>
        <w:pStyle w:val="ListParagraph"/>
        <w:numPr>
          <w:ilvl w:val="0"/>
          <w:numId w:val="1"/>
        </w:numPr>
        <w:rPr>
          <w:rFonts w:ascii="Times New Roman" w:hAnsi="Times New Roman" w:cs="Times New Roman"/>
          <w:sz w:val="24"/>
          <w:szCs w:val="24"/>
        </w:rPr>
      </w:pPr>
      <w:r w:rsidRPr="009506DA">
        <w:rPr>
          <w:rFonts w:ascii="Times New Roman" w:hAnsi="Times New Roman" w:cs="Times New Roman"/>
          <w:sz w:val="24"/>
          <w:szCs w:val="24"/>
        </w:rPr>
        <w:t>Inductors</w:t>
      </w:r>
    </w:p>
    <w:p w:rsidR="0040126D" w:rsidRPr="009506DA" w:rsidRDefault="0040126D" w:rsidP="009506DA">
      <w:pPr>
        <w:pStyle w:val="ListParagraph"/>
        <w:numPr>
          <w:ilvl w:val="0"/>
          <w:numId w:val="1"/>
        </w:numPr>
        <w:rPr>
          <w:rFonts w:ascii="Times New Roman" w:hAnsi="Times New Roman" w:cs="Times New Roman"/>
          <w:sz w:val="24"/>
          <w:szCs w:val="24"/>
        </w:rPr>
      </w:pPr>
      <w:r w:rsidRPr="009506DA">
        <w:rPr>
          <w:rFonts w:ascii="Times New Roman" w:hAnsi="Times New Roman" w:cs="Times New Roman"/>
          <w:sz w:val="24"/>
          <w:szCs w:val="24"/>
        </w:rPr>
        <w:t>Capacitors</w:t>
      </w:r>
    </w:p>
    <w:p w:rsidR="009506DA" w:rsidRDefault="0040126D">
      <w:pPr>
        <w:rPr>
          <w:rFonts w:ascii="Times New Roman" w:hAnsi="Times New Roman" w:cs="Times New Roman"/>
          <w:sz w:val="24"/>
          <w:szCs w:val="24"/>
        </w:rPr>
      </w:pPr>
      <w:r>
        <w:rPr>
          <w:rFonts w:ascii="Times New Roman" w:hAnsi="Times New Roman" w:cs="Times New Roman"/>
          <w:sz w:val="24"/>
          <w:szCs w:val="24"/>
        </w:rPr>
        <w:t xml:space="preserve">The analysis of AC electric circuits involves determining the relationships among various voltages and currents that are present in a circuit that is powered by sinusoidal voltage sources.  In order to accomplish the analysis of AC electric circuits, it is essential to know the relationship between </w:t>
      </w:r>
      <w:r w:rsidR="009506DA">
        <w:rPr>
          <w:rFonts w:ascii="Times New Roman" w:hAnsi="Times New Roman" w:cs="Times New Roman"/>
          <w:sz w:val="24"/>
          <w:szCs w:val="24"/>
        </w:rPr>
        <w:t>voltage and current for each of the 3 passive components identified above.  These relationships are provided below.</w:t>
      </w:r>
    </w:p>
    <w:p w:rsidR="0040126D" w:rsidRPr="009506DA" w:rsidRDefault="009506DA" w:rsidP="009506DA">
      <w:pPr>
        <w:pStyle w:val="ListParagraph"/>
        <w:numPr>
          <w:ilvl w:val="0"/>
          <w:numId w:val="2"/>
        </w:numPr>
        <w:rPr>
          <w:rFonts w:ascii="Times New Roman" w:hAnsi="Times New Roman" w:cs="Times New Roman"/>
          <w:sz w:val="24"/>
          <w:szCs w:val="24"/>
        </w:rPr>
      </w:pPr>
      <w:r w:rsidRPr="009506DA">
        <w:rPr>
          <w:rFonts w:ascii="Times New Roman" w:hAnsi="Times New Roman" w:cs="Times New Roman"/>
          <w:sz w:val="24"/>
          <w:szCs w:val="24"/>
        </w:rPr>
        <w:t>Resistor</w:t>
      </w:r>
      <w:r w:rsidR="0040126D" w:rsidRPr="009506DA">
        <w:rPr>
          <w:rFonts w:ascii="Times New Roman" w:hAnsi="Times New Roman" w:cs="Times New Roman"/>
          <w:sz w:val="24"/>
          <w:szCs w:val="24"/>
        </w:rPr>
        <w:t xml:space="preserve"> </w:t>
      </w:r>
      <w:r w:rsidRPr="009506DA">
        <w:rPr>
          <w:rFonts w:ascii="Times New Roman" w:hAnsi="Times New Roman" w:cs="Times New Roman"/>
          <w:sz w:val="24"/>
          <w:szCs w:val="24"/>
        </w:rPr>
        <w:tab/>
      </w:r>
      <w:r w:rsidRPr="009506DA">
        <w:rPr>
          <w:position w:val="-10"/>
        </w:rPr>
        <w:object w:dxaOrig="1200" w:dyaOrig="320">
          <v:shape id="_x0000_i1026" type="#_x0000_t75" style="width:60.3pt;height:15.9pt" o:ole="">
            <v:imagedata r:id="rId7" o:title=""/>
          </v:shape>
          <o:OLEObject Type="Embed" ProgID="Equation.3" ShapeID="_x0000_i1026" DrawAspect="Content" ObjectID="_1442650531" r:id="rId8"/>
        </w:object>
      </w:r>
    </w:p>
    <w:p w:rsidR="0040126D" w:rsidRPr="009506DA" w:rsidRDefault="009506DA" w:rsidP="009506DA">
      <w:pPr>
        <w:pStyle w:val="ListParagraph"/>
        <w:numPr>
          <w:ilvl w:val="0"/>
          <w:numId w:val="2"/>
        </w:numPr>
        <w:rPr>
          <w:rFonts w:ascii="Times New Roman" w:hAnsi="Times New Roman" w:cs="Times New Roman"/>
          <w:sz w:val="24"/>
          <w:szCs w:val="24"/>
        </w:rPr>
      </w:pPr>
      <w:r w:rsidRPr="009506DA">
        <w:rPr>
          <w:rFonts w:ascii="Times New Roman" w:hAnsi="Times New Roman" w:cs="Times New Roman"/>
          <w:sz w:val="24"/>
          <w:szCs w:val="24"/>
        </w:rPr>
        <w:t>Inductor</w:t>
      </w:r>
      <w:r w:rsidRPr="009506DA">
        <w:rPr>
          <w:rFonts w:ascii="Times New Roman" w:hAnsi="Times New Roman" w:cs="Times New Roman"/>
          <w:sz w:val="24"/>
          <w:szCs w:val="24"/>
        </w:rPr>
        <w:tab/>
      </w:r>
      <w:r w:rsidRPr="009506DA">
        <w:rPr>
          <w:position w:val="-24"/>
        </w:rPr>
        <w:object w:dxaOrig="1420" w:dyaOrig="639">
          <v:shape id="_x0000_i1027" type="#_x0000_t75" style="width:71.15pt;height:31.8pt" o:ole="">
            <v:imagedata r:id="rId9" o:title=""/>
          </v:shape>
          <o:OLEObject Type="Embed" ProgID="Equation.3" ShapeID="_x0000_i1027" DrawAspect="Content" ObjectID="_1442650532" r:id="rId10"/>
        </w:object>
      </w:r>
    </w:p>
    <w:p w:rsidR="009506DA" w:rsidRDefault="009506DA" w:rsidP="009506DA">
      <w:pPr>
        <w:pStyle w:val="ListParagraph"/>
        <w:numPr>
          <w:ilvl w:val="0"/>
          <w:numId w:val="2"/>
        </w:numPr>
        <w:rPr>
          <w:rFonts w:ascii="Times New Roman" w:hAnsi="Times New Roman" w:cs="Times New Roman"/>
          <w:sz w:val="24"/>
          <w:szCs w:val="24"/>
        </w:rPr>
      </w:pPr>
      <w:r w:rsidRPr="009506DA">
        <w:rPr>
          <w:rFonts w:ascii="Times New Roman" w:hAnsi="Times New Roman" w:cs="Times New Roman"/>
          <w:sz w:val="24"/>
          <w:szCs w:val="24"/>
        </w:rPr>
        <w:t>Capacitor</w:t>
      </w:r>
      <w:r w:rsidRPr="009506DA">
        <w:rPr>
          <w:rFonts w:ascii="Times New Roman" w:hAnsi="Times New Roman" w:cs="Times New Roman"/>
          <w:sz w:val="24"/>
          <w:szCs w:val="24"/>
        </w:rPr>
        <w:tab/>
      </w:r>
      <w:r w:rsidRPr="009506DA">
        <w:rPr>
          <w:position w:val="-24"/>
        </w:rPr>
        <w:object w:dxaOrig="1440" w:dyaOrig="639">
          <v:shape id="_x0000_i1028" type="#_x0000_t75" style="width:1in;height:31.8pt" o:ole="">
            <v:imagedata r:id="rId11" o:title=""/>
          </v:shape>
          <o:OLEObject Type="Embed" ProgID="Equation.3" ShapeID="_x0000_i1028" DrawAspect="Content" ObjectID="_1442650533" r:id="rId12"/>
        </w:object>
      </w:r>
    </w:p>
    <w:p w:rsidR="009506DA" w:rsidRDefault="00C6311C" w:rsidP="009506DA">
      <w:pPr>
        <w:rPr>
          <w:rFonts w:ascii="Times New Roman" w:hAnsi="Times New Roman" w:cs="Times New Roman"/>
          <w:sz w:val="24"/>
          <w:szCs w:val="24"/>
        </w:rPr>
      </w:pPr>
      <w:r>
        <w:rPr>
          <w:rFonts w:ascii="Times New Roman" w:hAnsi="Times New Roman" w:cs="Times New Roman"/>
          <w:sz w:val="24"/>
          <w:szCs w:val="24"/>
        </w:rPr>
        <w:t>In the case of the resistor, the voltage and current maintain the same general form.</w:t>
      </w:r>
    </w:p>
    <w:p w:rsidR="00C6311C" w:rsidRDefault="00C6311C" w:rsidP="009506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60085" cy="2370064"/>
            <wp:effectExtent l="19050" t="0" r="2215" b="0"/>
            <wp:docPr id="1"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3" cstate="print"/>
                    <a:stretch>
                      <a:fillRect/>
                    </a:stretch>
                  </pic:blipFill>
                  <pic:spPr>
                    <a:xfrm>
                      <a:off x="0" y="0"/>
                      <a:ext cx="3161970" cy="2371478"/>
                    </a:xfrm>
                    <a:prstGeom prst="rect">
                      <a:avLst/>
                    </a:prstGeom>
                  </pic:spPr>
                </pic:pic>
              </a:graphicData>
            </a:graphic>
          </wp:inline>
        </w:drawing>
      </w:r>
    </w:p>
    <w:p w:rsidR="00C6311C" w:rsidRDefault="00C6311C" w:rsidP="009506DA">
      <w:pPr>
        <w:rPr>
          <w:rFonts w:ascii="Times New Roman" w:hAnsi="Times New Roman" w:cs="Times New Roman"/>
          <w:sz w:val="24"/>
          <w:szCs w:val="24"/>
        </w:rPr>
      </w:pPr>
      <w:r>
        <w:rPr>
          <w:rFonts w:ascii="Times New Roman" w:hAnsi="Times New Roman" w:cs="Times New Roman"/>
          <w:sz w:val="24"/>
          <w:szCs w:val="24"/>
        </w:rPr>
        <w:lastRenderedPageBreak/>
        <w:t>In the case of the inductor, the waveforms for the voltage and current remain sinusoidal.  The two waveforms differ in phase.</w:t>
      </w:r>
    </w:p>
    <w:p w:rsidR="00C6311C" w:rsidRDefault="00C6311C" w:rsidP="009506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8180" cy="2368635"/>
            <wp:effectExtent l="19050" t="0" r="4120" b="0"/>
            <wp:docPr id="2" name="Picture 1"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4" cstate="print"/>
                    <a:stretch>
                      <a:fillRect/>
                    </a:stretch>
                  </pic:blipFill>
                  <pic:spPr>
                    <a:xfrm>
                      <a:off x="0" y="0"/>
                      <a:ext cx="3160064" cy="2370048"/>
                    </a:xfrm>
                    <a:prstGeom prst="rect">
                      <a:avLst/>
                    </a:prstGeom>
                  </pic:spPr>
                </pic:pic>
              </a:graphicData>
            </a:graphic>
          </wp:inline>
        </w:drawing>
      </w:r>
    </w:p>
    <w:p w:rsidR="00C6311C" w:rsidRDefault="00C6311C" w:rsidP="009506DA">
      <w:pPr>
        <w:rPr>
          <w:rFonts w:ascii="Times New Roman" w:hAnsi="Times New Roman" w:cs="Times New Roman"/>
          <w:sz w:val="24"/>
          <w:szCs w:val="24"/>
        </w:rPr>
      </w:pPr>
      <w:r>
        <w:rPr>
          <w:rFonts w:ascii="Times New Roman" w:hAnsi="Times New Roman" w:cs="Times New Roman"/>
          <w:sz w:val="24"/>
          <w:szCs w:val="24"/>
        </w:rPr>
        <w:t>In the case of the capacitor, the waveforms for the voltage and current remain sinusoidal.  The two waveforms differ in phase.</w:t>
      </w:r>
    </w:p>
    <w:p w:rsidR="00C6311C" w:rsidRPr="009506DA" w:rsidRDefault="00C6311C" w:rsidP="009506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59125" cy="2594344"/>
            <wp:effectExtent l="19050" t="0" r="7975" b="0"/>
            <wp:docPr id="3" name="Picture 2"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5" cstate="print"/>
                    <a:stretch>
                      <a:fillRect/>
                    </a:stretch>
                  </pic:blipFill>
                  <pic:spPr>
                    <a:xfrm>
                      <a:off x="0" y="0"/>
                      <a:ext cx="3465081" cy="2598811"/>
                    </a:xfrm>
                    <a:prstGeom prst="rect">
                      <a:avLst/>
                    </a:prstGeom>
                  </pic:spPr>
                </pic:pic>
              </a:graphicData>
            </a:graphic>
          </wp:inline>
        </w:drawing>
      </w:r>
    </w:p>
    <w:sectPr w:rsidR="00C6311C" w:rsidRPr="009506DA" w:rsidSect="00A42C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057A"/>
    <w:multiLevelType w:val="hybridMultilevel"/>
    <w:tmpl w:val="A25A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1257"/>
    <w:multiLevelType w:val="hybridMultilevel"/>
    <w:tmpl w:val="A902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126D"/>
    <w:rsid w:val="0030111B"/>
    <w:rsid w:val="0040126D"/>
    <w:rsid w:val="007D5FBE"/>
    <w:rsid w:val="009506DA"/>
    <w:rsid w:val="00A42CCF"/>
    <w:rsid w:val="00C63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6DA"/>
    <w:pPr>
      <w:ind w:left="720"/>
      <w:contextualSpacing/>
    </w:pPr>
  </w:style>
  <w:style w:type="paragraph" w:styleId="BalloonText">
    <w:name w:val="Balloon Text"/>
    <w:basedOn w:val="Normal"/>
    <w:link w:val="BalloonTextChar"/>
    <w:uiPriority w:val="99"/>
    <w:semiHidden/>
    <w:unhideWhenUsed/>
    <w:rsid w:val="00C6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jpe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UTEPCSS</dc:creator>
  <cp:lastModifiedBy>UTEPCSS</cp:lastModifiedBy>
  <cp:revision>1</cp:revision>
  <dcterms:created xsi:type="dcterms:W3CDTF">2013-10-07T16:37:00Z</dcterms:created>
  <dcterms:modified xsi:type="dcterms:W3CDTF">2013-10-07T17:29:00Z</dcterms:modified>
</cp:coreProperties>
</file>